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971BF" w14:textId="554FAE3E" w:rsidR="00E8618A" w:rsidRDefault="007E5CF8" w:rsidP="007E5CF8">
      <w:pPr>
        <w:jc w:val="center"/>
      </w:pPr>
      <w:r>
        <w:rPr>
          <w:rFonts w:ascii="Calibri" w:hAnsi="Calibri" w:cs="Calibri"/>
          <w:noProof/>
        </w:rPr>
        <w:drawing>
          <wp:inline distT="0" distB="0" distL="0" distR="0" wp14:anchorId="7EFCEEC3" wp14:editId="4860B423">
            <wp:extent cx="1097280" cy="10515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7280" cy="1051560"/>
                    </a:xfrm>
                    <a:prstGeom prst="rect">
                      <a:avLst/>
                    </a:prstGeom>
                    <a:noFill/>
                    <a:ln>
                      <a:noFill/>
                    </a:ln>
                  </pic:spPr>
                </pic:pic>
              </a:graphicData>
            </a:graphic>
          </wp:inline>
        </w:drawing>
      </w:r>
    </w:p>
    <w:p w14:paraId="6CDC50B2" w14:textId="6940F872" w:rsidR="00451C42" w:rsidRPr="00451C42" w:rsidRDefault="00451C42" w:rsidP="007E5CF8">
      <w:pPr>
        <w:jc w:val="center"/>
        <w:rPr>
          <w:b/>
          <w:bCs/>
          <w:sz w:val="24"/>
          <w:szCs w:val="24"/>
        </w:rPr>
      </w:pPr>
      <w:r w:rsidRPr="00451C42">
        <w:rPr>
          <w:b/>
          <w:bCs/>
          <w:sz w:val="24"/>
          <w:szCs w:val="24"/>
        </w:rPr>
        <w:t xml:space="preserve">RECEIVER’S MEETING </w:t>
      </w:r>
    </w:p>
    <w:p w14:paraId="7C882EE3" w14:textId="274BAEF3" w:rsidR="00451C42" w:rsidRPr="00451C42" w:rsidRDefault="00627F15" w:rsidP="007E5CF8">
      <w:pPr>
        <w:jc w:val="center"/>
        <w:rPr>
          <w:b/>
          <w:bCs/>
          <w:sz w:val="24"/>
          <w:szCs w:val="24"/>
        </w:rPr>
      </w:pPr>
      <w:r>
        <w:rPr>
          <w:b/>
          <w:bCs/>
          <w:sz w:val="24"/>
          <w:szCs w:val="24"/>
        </w:rPr>
        <w:t>January 25</w:t>
      </w:r>
      <w:r w:rsidR="00FF48A1">
        <w:rPr>
          <w:b/>
          <w:bCs/>
          <w:sz w:val="24"/>
          <w:szCs w:val="24"/>
        </w:rPr>
        <w:t>, 2024</w:t>
      </w:r>
    </w:p>
    <w:p w14:paraId="5C3283DB" w14:textId="7C805270" w:rsidR="00451C42" w:rsidRPr="00451C42" w:rsidRDefault="00451C42" w:rsidP="007E5CF8">
      <w:pPr>
        <w:jc w:val="center"/>
        <w:rPr>
          <w:b/>
          <w:bCs/>
          <w:sz w:val="24"/>
          <w:szCs w:val="24"/>
        </w:rPr>
      </w:pPr>
      <w:r w:rsidRPr="00451C42">
        <w:rPr>
          <w:b/>
          <w:bCs/>
          <w:sz w:val="24"/>
          <w:szCs w:val="24"/>
        </w:rPr>
        <w:t>QUESTIONS AND RESPONSES</w:t>
      </w:r>
    </w:p>
    <w:p w14:paraId="5D10E163" w14:textId="6BA37D83" w:rsidR="007E5CF8" w:rsidRDefault="007E5CF8"/>
    <w:tbl>
      <w:tblPr>
        <w:tblStyle w:val="TableGrid"/>
        <w:tblW w:w="0" w:type="auto"/>
        <w:tblLook w:val="04A0" w:firstRow="1" w:lastRow="0" w:firstColumn="1" w:lastColumn="0" w:noHBand="0" w:noVBand="1"/>
      </w:tblPr>
      <w:tblGrid>
        <w:gridCol w:w="4675"/>
        <w:gridCol w:w="4675"/>
      </w:tblGrid>
      <w:tr w:rsidR="007E5CF8" w14:paraId="2CE84547" w14:textId="77777777" w:rsidTr="007E5CF8">
        <w:tc>
          <w:tcPr>
            <w:tcW w:w="4675" w:type="dxa"/>
          </w:tcPr>
          <w:p w14:paraId="3EED9CFC" w14:textId="4E8F235D" w:rsidR="007E5CF8" w:rsidRDefault="00627F15">
            <w:r>
              <w:t xml:space="preserve">What is the process for ensuring that information on parent conferences is provided to the families and </w:t>
            </w:r>
            <w:r w:rsidR="00AD6EBF">
              <w:t>the public</w:t>
            </w:r>
            <w:r>
              <w:t xml:space="preserve"> in a timely manner so that parents and community members can participate considering we are a Title I district? </w:t>
            </w:r>
            <w:r w:rsidR="00C00481">
              <w:t xml:space="preserve">  </w:t>
            </w:r>
          </w:p>
          <w:p w14:paraId="38460F9D" w14:textId="77777777" w:rsidR="00F941DE" w:rsidRDefault="00F941DE"/>
          <w:p w14:paraId="57723967" w14:textId="3CAC47AA" w:rsidR="00F941DE" w:rsidRDefault="00F941DE"/>
        </w:tc>
        <w:tc>
          <w:tcPr>
            <w:tcW w:w="4675" w:type="dxa"/>
          </w:tcPr>
          <w:p w14:paraId="02D6F989" w14:textId="77777777" w:rsidR="00AD6EBF" w:rsidRDefault="00AD6EBF" w:rsidP="00AD6EBF">
            <w:r>
              <w:t xml:space="preserve">When parent conference opportunities become available, CUSD’s Federal Program Coordinator is responsible to share the information with members of Parent University. Parents and family members are encouraged to identify and share relevant parent and family involvement training opportunities with the District’s Federal Program Coordinator for consideration. Ms. Hales can be reached at </w:t>
            </w:r>
            <w:hyperlink r:id="rId5" w:history="1">
              <w:r w:rsidRPr="00C95936">
                <w:rPr>
                  <w:rStyle w:val="Hyperlink"/>
                </w:rPr>
                <w:t>mhales@chesteruplandsd.org</w:t>
              </w:r>
            </w:hyperlink>
            <w:r>
              <w:t>.</w:t>
            </w:r>
          </w:p>
          <w:p w14:paraId="0C2FA828" w14:textId="77777777" w:rsidR="00AD6EBF" w:rsidRDefault="00AD6EBF" w:rsidP="00AD6EBF"/>
          <w:p w14:paraId="1B52C088" w14:textId="77777777" w:rsidR="00AD6EBF" w:rsidRDefault="00AD6EBF" w:rsidP="00AD6EBF">
            <w:r>
              <w:t xml:space="preserve">The Family Involvement Conference typically occurs in the fall.  More information can be found at </w:t>
            </w:r>
            <w:hyperlink r:id="rId6" w:history="1">
              <w:r w:rsidRPr="00C95936">
                <w:rPr>
                  <w:rStyle w:val="Hyperlink"/>
                </w:rPr>
                <w:t>www.familyinvolvementconference.com</w:t>
              </w:r>
            </w:hyperlink>
            <w:r>
              <w:t>.</w:t>
            </w:r>
          </w:p>
          <w:p w14:paraId="54110B38" w14:textId="77777777" w:rsidR="007E5CF8" w:rsidRDefault="007E5CF8"/>
        </w:tc>
      </w:tr>
      <w:tr w:rsidR="007E5CF8" w14:paraId="2C71FB6B" w14:textId="77777777" w:rsidTr="00FF48A1">
        <w:tc>
          <w:tcPr>
            <w:tcW w:w="4675" w:type="dxa"/>
          </w:tcPr>
          <w:p w14:paraId="739DCDDE" w14:textId="77777777" w:rsidR="007E5CF8" w:rsidRDefault="00627F15">
            <w:r>
              <w:t>Please provide an update on how the seniors are performing and what percentage on target to graduate?</w:t>
            </w:r>
          </w:p>
          <w:p w14:paraId="11DD76C2" w14:textId="77777777" w:rsidR="00F941DE" w:rsidRDefault="00F941DE"/>
          <w:p w14:paraId="65B677C7" w14:textId="07EFB41D" w:rsidR="00F941DE" w:rsidRDefault="00F941DE"/>
        </w:tc>
        <w:tc>
          <w:tcPr>
            <w:tcW w:w="4675" w:type="dxa"/>
            <w:tcBorders>
              <w:bottom w:val="single" w:sz="4" w:space="0" w:color="auto"/>
            </w:tcBorders>
          </w:tcPr>
          <w:p w14:paraId="241DF5F8" w14:textId="127FF97C" w:rsidR="007E5CF8" w:rsidRDefault="00F91FEE">
            <w:r>
              <w:t xml:space="preserve">The </w:t>
            </w:r>
            <w:r w:rsidR="006645D9">
              <w:t>principals</w:t>
            </w:r>
            <w:r>
              <w:t xml:space="preserve"> are</w:t>
            </w:r>
            <w:r w:rsidR="009C6EF0">
              <w:t xml:space="preserve"> currently</w:t>
            </w:r>
            <w:r>
              <w:t xml:space="preserve"> working on this information. The information is forthcoming. </w:t>
            </w:r>
          </w:p>
        </w:tc>
      </w:tr>
      <w:tr w:rsidR="007E5CF8" w14:paraId="6A634284" w14:textId="77777777" w:rsidTr="007E5CF8">
        <w:tc>
          <w:tcPr>
            <w:tcW w:w="4675" w:type="dxa"/>
          </w:tcPr>
          <w:p w14:paraId="3E61F064" w14:textId="7DDBA0F5" w:rsidR="007E5CF8" w:rsidRDefault="00627F15">
            <w:r>
              <w:t xml:space="preserve">Please provide the updated duties, terms and compensation for </w:t>
            </w:r>
            <w:r w:rsidR="00F91FEE">
              <w:t>the contractor</w:t>
            </w:r>
            <w:r>
              <w:t xml:space="preserve"> </w:t>
            </w:r>
            <w:r w:rsidR="00622F00">
              <w:t xml:space="preserve">mentioned in C7 from the December 19, </w:t>
            </w:r>
            <w:r w:rsidR="00F941DE">
              <w:t>2023,</w:t>
            </w:r>
            <w:r w:rsidR="00622F00">
              <w:t xml:space="preserve"> as the Compliance Monitor for the Business District Office?</w:t>
            </w:r>
          </w:p>
          <w:p w14:paraId="6C9C8D3A" w14:textId="77777777" w:rsidR="00F941DE" w:rsidRDefault="00F941DE"/>
          <w:p w14:paraId="2BC706EC" w14:textId="4E4FF5FB" w:rsidR="00F941DE" w:rsidRDefault="00F941DE"/>
        </w:tc>
        <w:tc>
          <w:tcPr>
            <w:tcW w:w="4675" w:type="dxa"/>
          </w:tcPr>
          <w:p w14:paraId="0D61576A" w14:textId="0FA62EB2" w:rsidR="007E5CF8" w:rsidRDefault="00622F00" w:rsidP="00FF48A1">
            <w:pPr>
              <w:jc w:val="both"/>
            </w:pPr>
            <w:r>
              <w:t xml:space="preserve">Please see attached. </w:t>
            </w:r>
          </w:p>
        </w:tc>
      </w:tr>
      <w:tr w:rsidR="007E5CF8" w14:paraId="1BD7600C" w14:textId="77777777" w:rsidTr="007E5CF8">
        <w:tc>
          <w:tcPr>
            <w:tcW w:w="4675" w:type="dxa"/>
          </w:tcPr>
          <w:p w14:paraId="7CFBA6F4" w14:textId="7D1990A4" w:rsidR="007E5CF8" w:rsidRDefault="00F91FEE">
            <w:r>
              <w:t xml:space="preserve">The wrong organization chart is on the website and the principal’s information is in correct. </w:t>
            </w:r>
          </w:p>
        </w:tc>
        <w:tc>
          <w:tcPr>
            <w:tcW w:w="4675" w:type="dxa"/>
          </w:tcPr>
          <w:p w14:paraId="283A7A60" w14:textId="77777777" w:rsidR="007E5CF8" w:rsidRDefault="00F91FEE">
            <w:r>
              <w:t xml:space="preserve">The website has been scrubbed to ensure that all the organization charts have been removed. We are in the process of updating the organization charts. </w:t>
            </w:r>
          </w:p>
          <w:p w14:paraId="5D40D926" w14:textId="4778F217" w:rsidR="00F91FEE" w:rsidRDefault="00F91FEE">
            <w:r>
              <w:t>We have also updated the information on the principals.</w:t>
            </w:r>
          </w:p>
        </w:tc>
      </w:tr>
      <w:tr w:rsidR="007E5CF8" w14:paraId="6E7F8533" w14:textId="77777777" w:rsidTr="007E5CF8">
        <w:tc>
          <w:tcPr>
            <w:tcW w:w="4675" w:type="dxa"/>
          </w:tcPr>
          <w:p w14:paraId="339C46B8" w14:textId="01AA13F2" w:rsidR="007E5CF8" w:rsidRDefault="00F91FEE">
            <w:r>
              <w:t xml:space="preserve">Please provide an update on the </w:t>
            </w:r>
            <w:r w:rsidR="00CD5657">
              <w:t>status</w:t>
            </w:r>
            <w:r>
              <w:t xml:space="preserve"> of the marquis in the </w:t>
            </w:r>
            <w:r w:rsidR="00F941DE">
              <w:t>district.</w:t>
            </w:r>
          </w:p>
          <w:p w14:paraId="163134EA" w14:textId="77777777" w:rsidR="00F941DE" w:rsidRDefault="00F941DE"/>
          <w:p w14:paraId="308C6CA6" w14:textId="0D51CCF9" w:rsidR="00F941DE" w:rsidRDefault="00F941DE"/>
        </w:tc>
        <w:tc>
          <w:tcPr>
            <w:tcW w:w="4675" w:type="dxa"/>
          </w:tcPr>
          <w:p w14:paraId="1FCE1D94" w14:textId="4791014E" w:rsidR="00AD6EBF" w:rsidRDefault="00AD6EBF" w:rsidP="00AD6EBF">
            <w:pPr>
              <w:rPr>
                <w:rFonts w:eastAsia="Times New Roman"/>
              </w:rPr>
            </w:pPr>
            <w:r>
              <w:rPr>
                <w:rFonts w:ascii="Aptos" w:eastAsia="Times New Roman" w:hAnsi="Aptos"/>
                <w:color w:val="000000"/>
                <w:sz w:val="24"/>
                <w:szCs w:val="24"/>
                <w:shd w:val="clear" w:color="auto" w:fill="FFFFFF"/>
              </w:rPr>
              <w:lastRenderedPageBreak/>
              <w:t xml:space="preserve">After the purchase of the Marquee boards, it was determined that the electrical work </w:t>
            </w:r>
            <w:r>
              <w:rPr>
                <w:rFonts w:ascii="Aptos" w:eastAsia="Times New Roman" w:hAnsi="Aptos"/>
                <w:color w:val="000000"/>
                <w:sz w:val="24"/>
                <w:szCs w:val="24"/>
                <w:shd w:val="clear" w:color="auto" w:fill="FFFFFF"/>
              </w:rPr>
              <w:lastRenderedPageBreak/>
              <w:t xml:space="preserve">required was outside of the scope of work of our district electrician.  It involves various coordination with </w:t>
            </w:r>
            <w:r w:rsidR="0050025B">
              <w:rPr>
                <w:rFonts w:ascii="Aptos" w:eastAsia="Times New Roman" w:hAnsi="Aptos"/>
                <w:color w:val="000000"/>
                <w:sz w:val="24"/>
                <w:szCs w:val="24"/>
                <w:shd w:val="clear" w:color="auto" w:fill="FFFFFF"/>
              </w:rPr>
              <w:t>PECO</w:t>
            </w:r>
            <w:r>
              <w:rPr>
                <w:rFonts w:ascii="Aptos" w:eastAsia="Times New Roman" w:hAnsi="Aptos"/>
                <w:color w:val="000000"/>
                <w:sz w:val="24"/>
                <w:szCs w:val="24"/>
                <w:shd w:val="clear" w:color="auto" w:fill="FFFFFF"/>
              </w:rPr>
              <w:t xml:space="preserve"> Energy and necessary electrical engineering design to ensure that the signs will adequately be powered. As a result, the RFP/Notice went out for the Marquee Boards on 1/24/24 and the BID opens on 2/16/24.  Bidding involves preparation of a front end and technical specification that meets ESSER and PDE requirements.</w:t>
            </w:r>
          </w:p>
          <w:p w14:paraId="1630F04D" w14:textId="77777777" w:rsidR="007E5CF8" w:rsidRDefault="007E5CF8"/>
        </w:tc>
      </w:tr>
    </w:tbl>
    <w:p w14:paraId="7A12EFAA" w14:textId="77777777" w:rsidR="007E5CF8" w:rsidRDefault="007E5CF8"/>
    <w:sectPr w:rsidR="007E5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CF8"/>
    <w:rsid w:val="00451C42"/>
    <w:rsid w:val="0050025B"/>
    <w:rsid w:val="005F52BB"/>
    <w:rsid w:val="00622F00"/>
    <w:rsid w:val="00627F15"/>
    <w:rsid w:val="006645D9"/>
    <w:rsid w:val="00672459"/>
    <w:rsid w:val="007E5CF8"/>
    <w:rsid w:val="00931FD1"/>
    <w:rsid w:val="009C6EF0"/>
    <w:rsid w:val="00AD6EBF"/>
    <w:rsid w:val="00C00481"/>
    <w:rsid w:val="00CD5657"/>
    <w:rsid w:val="00E8618A"/>
    <w:rsid w:val="00F91FEE"/>
    <w:rsid w:val="00F941DE"/>
    <w:rsid w:val="00FF4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0D368"/>
  <w15:chartTrackingRefBased/>
  <w15:docId w15:val="{AC5670FE-EAC9-4438-A747-BB608E89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5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6E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22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milyinvolvementconference.com" TargetMode="External"/><Relationship Id="rId5" Type="http://schemas.openxmlformats.org/officeDocument/2006/relationships/hyperlink" Target="mailto:mhales@chesteruplandsd.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Williams</dc:creator>
  <cp:keywords/>
  <dc:description/>
  <cp:lastModifiedBy>Ann-Marie Williams</cp:lastModifiedBy>
  <cp:revision>2</cp:revision>
  <dcterms:created xsi:type="dcterms:W3CDTF">2024-01-30T21:10:00Z</dcterms:created>
  <dcterms:modified xsi:type="dcterms:W3CDTF">2024-01-30T21:10:00Z</dcterms:modified>
</cp:coreProperties>
</file>